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2C" w:rsidRDefault="0057042C">
      <w:r>
        <w:t>ООО «Арт-Тех» не осуществ</w:t>
      </w:r>
      <w:r w:rsidR="006964B6">
        <w:t>ляет регулируемую деятельность, не утверждает инвестиционные программы.</w:t>
      </w:r>
      <w:bookmarkStart w:id="0" w:name="_GoBack"/>
      <w:bookmarkEnd w:id="0"/>
    </w:p>
    <w:p w:rsidR="006964B6" w:rsidRDefault="006964B6"/>
    <w:sectPr w:rsidR="0069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B"/>
    <w:rsid w:val="0057042C"/>
    <w:rsid w:val="006964B6"/>
    <w:rsid w:val="00C35DDB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7C33-35FD-43E4-9DC0-868AF809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Татьяна Сергеевна</dc:creator>
  <cp:keywords/>
  <dc:description/>
  <cp:lastModifiedBy>Комарова Татьяна Сергеевна</cp:lastModifiedBy>
  <cp:revision>3</cp:revision>
  <dcterms:created xsi:type="dcterms:W3CDTF">2021-10-19T06:26:00Z</dcterms:created>
  <dcterms:modified xsi:type="dcterms:W3CDTF">2021-10-19T07:32:00Z</dcterms:modified>
</cp:coreProperties>
</file>